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D50A" w14:textId="77777777" w:rsidR="00B53D0E" w:rsidRDefault="006A62F4" w:rsidP="00B53D0E">
      <w:r>
        <w:rPr>
          <w:noProof/>
        </w:rPr>
        <w:pict w14:anchorId="30A1D517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49.1pt;margin-top:6pt;width:618.55pt;height:74.75pt;z-index:-251656192" wrapcoords="11284 -12744 7383 -12744 7383 -9504 9321 -9288 3116 -8208 2042 -7776 2068 -5832 628 -5184 -340 -3888 -340 -2376 -576 -1728 -576 -864 -419 1080 52 11448 105 14904 131 15120 236 15120 21469 15120 21443 14904 21888 4536 21914 2808 21888 216 21338 -1296 20605 -2592 20029 -5832 20055 -6696 19087 -7992 17647 -9288 17804 -10152 17647 -10584 11677 -12744 11284 -12744" fillcolor="black">
            <v:shadow color="#868686"/>
            <v:textpath style="font-family:&quot;Bernard MT Condensed&quot;" fitshape="t" trim="t" string="Krkonošská pohádka"/>
            <w10:wrap type="tight"/>
          </v:shape>
        </w:pict>
      </w:r>
    </w:p>
    <w:p w14:paraId="30A1D50B" w14:textId="77777777" w:rsidR="00B53D0E" w:rsidRDefault="00B53D0E" w:rsidP="00B53D0E"/>
    <w:p w14:paraId="30A1D50C" w14:textId="77777777" w:rsidR="00B53D0E" w:rsidRDefault="00B53D0E" w:rsidP="00B53D0E"/>
    <w:p w14:paraId="30A1D50D" w14:textId="77777777" w:rsidR="00557CB1" w:rsidRPr="000336B9" w:rsidRDefault="00557CB1" w:rsidP="00557CB1">
      <w:pPr>
        <w:jc w:val="center"/>
        <w:rPr>
          <w:rFonts w:ascii="Bookman Old Style" w:hAnsi="Bookman Old Style"/>
          <w:sz w:val="36"/>
          <w:szCs w:val="36"/>
        </w:rPr>
      </w:pPr>
      <w:r w:rsidRPr="000336B9">
        <w:rPr>
          <w:rFonts w:ascii="Bookman Old Style" w:hAnsi="Bookman Old Style"/>
          <w:sz w:val="36"/>
          <w:szCs w:val="36"/>
        </w:rPr>
        <w:t xml:space="preserve">Divadelní soubor Luka nad Jihlavou </w:t>
      </w:r>
    </w:p>
    <w:p w14:paraId="30A1D50E" w14:textId="77777777" w:rsidR="00B53D0E" w:rsidRPr="000336B9" w:rsidRDefault="00557CB1" w:rsidP="00557CB1">
      <w:pPr>
        <w:jc w:val="center"/>
        <w:rPr>
          <w:rFonts w:ascii="Bookman Old Style" w:hAnsi="Bookman Old Style"/>
          <w:sz w:val="36"/>
          <w:szCs w:val="36"/>
        </w:rPr>
      </w:pPr>
      <w:r w:rsidRPr="000336B9">
        <w:rPr>
          <w:rFonts w:ascii="Bookman Old Style" w:hAnsi="Bookman Old Style"/>
          <w:sz w:val="36"/>
          <w:szCs w:val="36"/>
        </w:rPr>
        <w:t>vás zve na pohádku pro děti i dospělé</w:t>
      </w:r>
    </w:p>
    <w:p w14:paraId="30A1D50F" w14:textId="77777777" w:rsidR="00557CB1" w:rsidRPr="005E7FF1" w:rsidRDefault="006A62F4" w:rsidP="00557CB1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36"/>
          <w:szCs w:val="36"/>
          <w:lang w:eastAsia="cs-CZ"/>
        </w:rPr>
        <w:pict w14:anchorId="30A1D51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7.05pt;margin-top:16pt;width:546pt;height:76.4pt;z-index:251662336;mso-position-horizontal-relative:margin" filled="f" stroked="f">
            <v:textbox style="mso-next-textbox:#_x0000_s1027">
              <w:txbxContent>
                <w:p w14:paraId="30A1D51C" w14:textId="77777777" w:rsidR="005E7FF1" w:rsidRPr="001D14E4" w:rsidRDefault="005E7FF1" w:rsidP="005E7FF1">
                  <w:pPr>
                    <w:jc w:val="center"/>
                    <w:rPr>
                      <w:rFonts w:ascii="Bookman Old Style" w:hAnsi="Bookman Old Style"/>
                      <w:b/>
                      <w:sz w:val="56"/>
                      <w:szCs w:val="56"/>
                    </w:rPr>
                  </w:pPr>
                  <w:r w:rsidRPr="001D14E4">
                    <w:rPr>
                      <w:rFonts w:ascii="Bookman Old Style" w:hAnsi="Bookman Old Style"/>
                      <w:b/>
                      <w:sz w:val="56"/>
                      <w:szCs w:val="56"/>
                    </w:rPr>
                    <w:t>Jak si Krakonoš s Trautenberkem vyměnili hospodářství</w:t>
                  </w:r>
                </w:p>
              </w:txbxContent>
            </v:textbox>
            <w10:wrap anchorx="margin"/>
          </v:shape>
        </w:pict>
      </w:r>
    </w:p>
    <w:p w14:paraId="30A1D510" w14:textId="77777777" w:rsidR="00557CB1" w:rsidRDefault="00557CB1" w:rsidP="005E7FF1">
      <w:pPr>
        <w:jc w:val="center"/>
        <w:rPr>
          <w:rFonts w:ascii="Bookman Old Style" w:hAnsi="Bookman Old Style"/>
          <w:b/>
          <w:sz w:val="48"/>
          <w:szCs w:val="48"/>
        </w:rPr>
      </w:pPr>
    </w:p>
    <w:p w14:paraId="30A1D511" w14:textId="77777777" w:rsidR="000336B9" w:rsidRPr="000336B9" w:rsidRDefault="000336B9" w:rsidP="000336B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30A1D512" w14:textId="77777777" w:rsidR="008F6F98" w:rsidRDefault="008F6F98" w:rsidP="001D14E4">
      <w:pPr>
        <w:spacing w:before="36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61312" behindDoc="1" locked="0" layoutInCell="1" allowOverlap="1" wp14:anchorId="30A1D51A" wp14:editId="30A1D51B">
            <wp:simplePos x="0" y="0"/>
            <wp:positionH relativeFrom="column">
              <wp:posOffset>-528320</wp:posOffset>
            </wp:positionH>
            <wp:positionV relativeFrom="paragraph">
              <wp:posOffset>20320</wp:posOffset>
            </wp:positionV>
            <wp:extent cx="2058670" cy="2992120"/>
            <wp:effectExtent l="19050" t="0" r="0" b="0"/>
            <wp:wrapTight wrapText="bothSides">
              <wp:wrapPolygon edited="0">
                <wp:start x="-200" y="0"/>
                <wp:lineTo x="-200" y="21453"/>
                <wp:lineTo x="21587" y="21453"/>
                <wp:lineTo x="21587" y="0"/>
                <wp:lineTo x="-200" y="0"/>
              </wp:wrapPolygon>
            </wp:wrapTight>
            <wp:docPr id="8" name="obrázek 8" descr="17 nápadů na nástěnce KRAKONOŠ | les, záhřeb, bota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7 nápadů na nástěnce KRAKONOŠ | les, záhřeb, botani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361" t="3786" r="17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299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A1D513" w14:textId="2CC2C42B" w:rsidR="00557CB1" w:rsidRPr="000336B9" w:rsidRDefault="00557CB1" w:rsidP="001D14E4">
      <w:pPr>
        <w:spacing w:before="360"/>
        <w:rPr>
          <w:rFonts w:ascii="Bookman Old Style" w:hAnsi="Bookman Old Style"/>
          <w:sz w:val="48"/>
          <w:szCs w:val="48"/>
        </w:rPr>
      </w:pPr>
      <w:r w:rsidRPr="000336B9">
        <w:rPr>
          <w:rFonts w:ascii="Bookman Old Style" w:hAnsi="Bookman Old Style"/>
          <w:b/>
          <w:sz w:val="48"/>
          <w:szCs w:val="48"/>
        </w:rPr>
        <w:t>Kdy:</w:t>
      </w:r>
      <w:r w:rsidR="008F6F98">
        <w:rPr>
          <w:rFonts w:ascii="Bookman Old Style" w:hAnsi="Bookman Old Style"/>
          <w:sz w:val="48"/>
          <w:szCs w:val="48"/>
        </w:rPr>
        <w:t xml:space="preserve"> </w:t>
      </w:r>
      <w:r w:rsidR="00F133DE">
        <w:rPr>
          <w:rFonts w:ascii="Bookman Old Style" w:hAnsi="Bookman Old Style"/>
          <w:sz w:val="48"/>
          <w:szCs w:val="48"/>
        </w:rPr>
        <w:t>24.3.2024 v</w:t>
      </w:r>
      <w:r w:rsidR="00026D1E">
        <w:rPr>
          <w:rFonts w:ascii="Bookman Old Style" w:hAnsi="Bookman Old Style"/>
          <w:sz w:val="48"/>
          <w:szCs w:val="48"/>
        </w:rPr>
        <w:t> 16.00</w:t>
      </w:r>
      <w:r w:rsidR="00F133DE">
        <w:rPr>
          <w:rFonts w:ascii="Bookman Old Style" w:hAnsi="Bookman Old Style"/>
          <w:sz w:val="48"/>
          <w:szCs w:val="48"/>
        </w:rPr>
        <w:t xml:space="preserve"> h</w:t>
      </w:r>
    </w:p>
    <w:p w14:paraId="30A1D514" w14:textId="26D19B65" w:rsidR="00557CB1" w:rsidRPr="000336B9" w:rsidRDefault="00557CB1" w:rsidP="00557CB1">
      <w:pPr>
        <w:rPr>
          <w:rFonts w:ascii="Bookman Old Style" w:hAnsi="Bookman Old Style"/>
          <w:sz w:val="48"/>
          <w:szCs w:val="48"/>
        </w:rPr>
      </w:pPr>
      <w:r w:rsidRPr="000336B9">
        <w:rPr>
          <w:rFonts w:ascii="Bookman Old Style" w:hAnsi="Bookman Old Style"/>
          <w:b/>
          <w:sz w:val="48"/>
          <w:szCs w:val="48"/>
        </w:rPr>
        <w:t>Kde:</w:t>
      </w:r>
      <w:r w:rsidR="008F6F98">
        <w:rPr>
          <w:rFonts w:ascii="Bookman Old Style" w:hAnsi="Bookman Old Style"/>
          <w:sz w:val="48"/>
          <w:szCs w:val="48"/>
        </w:rPr>
        <w:t xml:space="preserve"> </w:t>
      </w:r>
      <w:r w:rsidR="00026D1E">
        <w:rPr>
          <w:rFonts w:ascii="Bookman Old Style" w:hAnsi="Bookman Old Style"/>
          <w:sz w:val="48"/>
          <w:szCs w:val="48"/>
        </w:rPr>
        <w:t>Kulturní dům Chlum</w:t>
      </w:r>
    </w:p>
    <w:p w14:paraId="30A1D515" w14:textId="49B4800C" w:rsidR="00557CB1" w:rsidRPr="000336B9" w:rsidRDefault="00557CB1" w:rsidP="00557CB1">
      <w:pPr>
        <w:rPr>
          <w:rFonts w:ascii="Bookman Old Style" w:hAnsi="Bookman Old Style"/>
          <w:sz w:val="48"/>
          <w:szCs w:val="48"/>
        </w:rPr>
      </w:pPr>
      <w:r w:rsidRPr="000336B9">
        <w:rPr>
          <w:rFonts w:ascii="Bookman Old Style" w:hAnsi="Bookman Old Style"/>
          <w:b/>
          <w:sz w:val="48"/>
          <w:szCs w:val="48"/>
        </w:rPr>
        <w:t>Vstupné:</w:t>
      </w:r>
      <w:r w:rsidR="008F6F98">
        <w:rPr>
          <w:rFonts w:ascii="Bookman Old Style" w:hAnsi="Bookman Old Style"/>
          <w:sz w:val="48"/>
          <w:szCs w:val="48"/>
        </w:rPr>
        <w:t xml:space="preserve"> </w:t>
      </w:r>
      <w:r w:rsidR="00026D1E">
        <w:rPr>
          <w:rFonts w:ascii="Bookman Old Style" w:hAnsi="Bookman Old Style"/>
          <w:sz w:val="48"/>
          <w:szCs w:val="48"/>
        </w:rPr>
        <w:t>Dob</w:t>
      </w:r>
      <w:r w:rsidR="00A170D0">
        <w:rPr>
          <w:rFonts w:ascii="Bookman Old Style" w:hAnsi="Bookman Old Style"/>
          <w:sz w:val="48"/>
          <w:szCs w:val="48"/>
        </w:rPr>
        <w:t>rovolné</w:t>
      </w:r>
    </w:p>
    <w:p w14:paraId="30A1D516" w14:textId="77777777" w:rsidR="00557CB1" w:rsidRPr="000336B9" w:rsidRDefault="00557CB1" w:rsidP="0043566F">
      <w:pPr>
        <w:ind w:left="8505" w:hanging="8505"/>
        <w:rPr>
          <w:rFonts w:ascii="Bookman Old Style" w:hAnsi="Bookman Old Style"/>
          <w:sz w:val="48"/>
          <w:szCs w:val="48"/>
        </w:rPr>
      </w:pPr>
    </w:p>
    <w:sectPr w:rsidR="00557CB1" w:rsidRPr="000336B9" w:rsidSect="000336B9">
      <w:pgSz w:w="16838" w:h="11906" w:orient="landscape"/>
      <w:pgMar w:top="1418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D0E"/>
    <w:rsid w:val="00026D1E"/>
    <w:rsid w:val="000336B9"/>
    <w:rsid w:val="0014033F"/>
    <w:rsid w:val="00181ADF"/>
    <w:rsid w:val="0018484D"/>
    <w:rsid w:val="001D14E4"/>
    <w:rsid w:val="003B0094"/>
    <w:rsid w:val="0043566F"/>
    <w:rsid w:val="00557CB1"/>
    <w:rsid w:val="005E7FF1"/>
    <w:rsid w:val="006A62F4"/>
    <w:rsid w:val="006C445F"/>
    <w:rsid w:val="007466C8"/>
    <w:rsid w:val="008F6F98"/>
    <w:rsid w:val="00983B38"/>
    <w:rsid w:val="00A170D0"/>
    <w:rsid w:val="00B53D0E"/>
    <w:rsid w:val="00B54D40"/>
    <w:rsid w:val="00DD4574"/>
    <w:rsid w:val="00F1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0A1D50A"/>
  <w15:docId w15:val="{DF1436B9-06EE-4D63-B835-D394046C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3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zsvoboda@ssstavji.cz</dc:creator>
  <cp:lastModifiedBy>Štěpán Voda</cp:lastModifiedBy>
  <cp:revision>9</cp:revision>
  <dcterms:created xsi:type="dcterms:W3CDTF">2024-02-29T19:39:00Z</dcterms:created>
  <dcterms:modified xsi:type="dcterms:W3CDTF">2024-03-18T14:48:00Z</dcterms:modified>
</cp:coreProperties>
</file>